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28" w:rsidRPr="001C1B1B" w:rsidRDefault="00D47B28" w:rsidP="00D47B28">
      <w:pPr>
        <w:rPr>
          <w:sz w:val="40"/>
          <w:szCs w:val="40"/>
        </w:rPr>
      </w:pPr>
      <w:r w:rsidRPr="001C1B1B">
        <w:rPr>
          <w:sz w:val="40"/>
          <w:szCs w:val="40"/>
        </w:rPr>
        <w:t>Department Meeting</w:t>
      </w:r>
    </w:p>
    <w:p w:rsidR="00D47B28" w:rsidRPr="00A45EDD" w:rsidRDefault="00D47B28" w:rsidP="00D47B28">
      <w:r w:rsidRPr="00A45EDD">
        <w:t xml:space="preserve">Noon-1:15 </w:t>
      </w:r>
      <w:r>
        <w:t xml:space="preserve">• </w:t>
      </w:r>
      <w:r w:rsidR="00672E90">
        <w:t>LA</w:t>
      </w:r>
      <w:r w:rsidR="003D0CA4">
        <w:t xml:space="preserve"> </w:t>
      </w:r>
      <w:r w:rsidR="00C77C0C">
        <w:t>136</w:t>
      </w:r>
    </w:p>
    <w:p w:rsidR="00D47B28" w:rsidRPr="00614CED" w:rsidRDefault="00C77C0C" w:rsidP="00D47B28">
      <w:r>
        <w:t>April 23,</w:t>
      </w:r>
      <w:r w:rsidR="00703361">
        <w:t xml:space="preserve"> 2012</w:t>
      </w:r>
    </w:p>
    <w:p w:rsidR="00D47B28" w:rsidRDefault="00D47B28" w:rsidP="00D47B28"/>
    <w:p w:rsidR="00D47B28" w:rsidRPr="00DF7A61" w:rsidRDefault="00D47B28" w:rsidP="000770AD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7345FD" w:rsidRDefault="00D47B28" w:rsidP="000770AD">
      <w:pPr>
        <w:spacing w:line="240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Faculty present:</w:t>
      </w:r>
      <w:r w:rsidRPr="00DF7A61">
        <w:rPr>
          <w:rFonts w:asciiTheme="minorHAnsi" w:hAnsiTheme="minorHAnsi"/>
          <w:sz w:val="22"/>
          <w:szCs w:val="22"/>
        </w:rPr>
        <w:t xml:space="preserve">  Aasand (presiding),</w:t>
      </w:r>
      <w:r w:rsidR="00703361">
        <w:rPr>
          <w:rFonts w:asciiTheme="minorHAnsi" w:hAnsiTheme="minorHAnsi"/>
          <w:sz w:val="22"/>
          <w:szCs w:val="22"/>
        </w:rPr>
        <w:t xml:space="preserve"> Amidon, </w:t>
      </w:r>
      <w:r w:rsidRPr="00DF7A61">
        <w:rPr>
          <w:rFonts w:asciiTheme="minorHAnsi" w:hAnsiTheme="minorHAnsi"/>
          <w:sz w:val="22"/>
          <w:szCs w:val="22"/>
        </w:rPr>
        <w:t xml:space="preserve"> </w:t>
      </w:r>
      <w:r w:rsidR="00C60153">
        <w:rPr>
          <w:rFonts w:asciiTheme="minorHAnsi" w:hAnsiTheme="minorHAnsi"/>
          <w:sz w:val="22"/>
          <w:szCs w:val="22"/>
        </w:rPr>
        <w:t xml:space="preserve">Anders, </w:t>
      </w:r>
      <w:r>
        <w:rPr>
          <w:rFonts w:asciiTheme="minorHAnsi" w:hAnsiTheme="minorHAnsi"/>
          <w:sz w:val="22"/>
          <w:szCs w:val="22"/>
        </w:rPr>
        <w:t>Bassett,</w:t>
      </w:r>
      <w:r w:rsidR="00B16AC8">
        <w:rPr>
          <w:rFonts w:asciiTheme="minorHAnsi" w:hAnsiTheme="minorHAnsi"/>
          <w:sz w:val="22"/>
          <w:szCs w:val="22"/>
        </w:rPr>
        <w:t xml:space="preserve"> </w:t>
      </w:r>
      <w:r w:rsidR="006D7F71">
        <w:rPr>
          <w:rFonts w:asciiTheme="minorHAnsi" w:hAnsiTheme="minorHAnsi"/>
          <w:sz w:val="22"/>
          <w:szCs w:val="22"/>
        </w:rPr>
        <w:t>Bischoff, Cain</w:t>
      </w:r>
      <w:r w:rsidR="00BC19B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03361">
        <w:rPr>
          <w:rFonts w:asciiTheme="minorHAnsi" w:hAnsiTheme="minorHAnsi"/>
          <w:sz w:val="22"/>
          <w:szCs w:val="22"/>
        </w:rPr>
        <w:t>Crismore</w:t>
      </w:r>
      <w:proofErr w:type="spellEnd"/>
      <w:r w:rsidR="0070336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E4D07">
        <w:rPr>
          <w:rFonts w:asciiTheme="minorHAnsi" w:hAnsiTheme="minorHAnsi"/>
          <w:sz w:val="22"/>
          <w:szCs w:val="22"/>
        </w:rPr>
        <w:t>Dehr</w:t>
      </w:r>
      <w:proofErr w:type="spellEnd"/>
      <w:r w:rsidR="003D0CA4">
        <w:rPr>
          <w:rFonts w:asciiTheme="minorHAnsi" w:hAnsiTheme="minorHAnsi"/>
          <w:sz w:val="22"/>
          <w:szCs w:val="22"/>
        </w:rPr>
        <w:t xml:space="preserve"> </w:t>
      </w:r>
      <w:r w:rsidR="00C60153">
        <w:rPr>
          <w:rFonts w:asciiTheme="minorHAnsi" w:hAnsiTheme="minorHAnsi"/>
          <w:sz w:val="22"/>
          <w:szCs w:val="22"/>
        </w:rPr>
        <w:t>Fleming</w:t>
      </w:r>
      <w:r w:rsidR="00871E4D">
        <w:rPr>
          <w:rFonts w:asciiTheme="minorHAnsi" w:hAnsiTheme="minorHAnsi"/>
          <w:sz w:val="22"/>
          <w:szCs w:val="22"/>
        </w:rPr>
        <w:t xml:space="preserve">, </w:t>
      </w:r>
      <w:r w:rsidR="009404B9">
        <w:rPr>
          <w:rFonts w:asciiTheme="minorHAnsi" w:hAnsiTheme="minorHAnsi"/>
          <w:sz w:val="22"/>
          <w:szCs w:val="22"/>
        </w:rPr>
        <w:t xml:space="preserve"> </w:t>
      </w:r>
      <w:r w:rsidR="00CA0659">
        <w:rPr>
          <w:rFonts w:asciiTheme="minorHAnsi" w:hAnsiTheme="minorHAnsi"/>
          <w:sz w:val="22"/>
          <w:szCs w:val="22"/>
        </w:rPr>
        <w:t xml:space="preserve">Grant, </w:t>
      </w:r>
      <w:proofErr w:type="spellStart"/>
      <w:r w:rsidR="00CA0659">
        <w:rPr>
          <w:rFonts w:asciiTheme="minorHAnsi" w:hAnsiTheme="minorHAnsi"/>
          <w:sz w:val="22"/>
          <w:szCs w:val="22"/>
        </w:rPr>
        <w:t>Hile</w:t>
      </w:r>
      <w:proofErr w:type="spellEnd"/>
      <w:r w:rsidR="00CA0659">
        <w:rPr>
          <w:rFonts w:asciiTheme="minorHAnsi" w:hAnsiTheme="minorHAnsi"/>
          <w:sz w:val="22"/>
          <w:szCs w:val="22"/>
        </w:rPr>
        <w:t xml:space="preserve">, </w:t>
      </w:r>
      <w:r w:rsidR="00A37483">
        <w:rPr>
          <w:rFonts w:asciiTheme="minorHAnsi" w:hAnsiTheme="minorHAnsi"/>
          <w:sz w:val="22"/>
          <w:szCs w:val="22"/>
        </w:rPr>
        <w:t xml:space="preserve">Huffman, </w:t>
      </w:r>
      <w:r w:rsidR="009404B9">
        <w:rPr>
          <w:rFonts w:asciiTheme="minorHAnsi" w:hAnsiTheme="minorHAnsi"/>
          <w:sz w:val="22"/>
          <w:szCs w:val="22"/>
        </w:rPr>
        <w:t>Hume,</w:t>
      </w:r>
      <w:r w:rsidR="006D7F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4E1D">
        <w:rPr>
          <w:rFonts w:asciiTheme="minorHAnsi" w:hAnsiTheme="minorHAnsi"/>
          <w:sz w:val="22"/>
          <w:szCs w:val="22"/>
        </w:rPr>
        <w:t>Kalamaras</w:t>
      </w:r>
      <w:proofErr w:type="spellEnd"/>
      <w:r w:rsidR="005B4E1D">
        <w:rPr>
          <w:rFonts w:asciiTheme="minorHAnsi" w:hAnsiTheme="minorHAnsi"/>
          <w:sz w:val="22"/>
          <w:szCs w:val="22"/>
        </w:rPr>
        <w:t xml:space="preserve">, </w:t>
      </w:r>
      <w:r w:rsidR="00703361">
        <w:rPr>
          <w:rFonts w:asciiTheme="minorHAnsi" w:hAnsiTheme="minorHAnsi"/>
          <w:sz w:val="22"/>
          <w:szCs w:val="22"/>
        </w:rPr>
        <w:t xml:space="preserve">Kaufmann, </w:t>
      </w:r>
      <w:r w:rsidR="006D7F71">
        <w:rPr>
          <w:rFonts w:asciiTheme="minorHAnsi" w:hAnsiTheme="minorHAnsi"/>
          <w:sz w:val="22"/>
          <w:szCs w:val="22"/>
        </w:rPr>
        <w:t xml:space="preserve">Lin, </w:t>
      </w:r>
      <w:r w:rsidR="00CA0659">
        <w:rPr>
          <w:rFonts w:asciiTheme="minorHAnsi" w:hAnsiTheme="minorHAnsi"/>
          <w:sz w:val="22"/>
          <w:szCs w:val="22"/>
        </w:rPr>
        <w:t xml:space="preserve">Minton, </w:t>
      </w:r>
      <w:r w:rsidR="009E69E3">
        <w:rPr>
          <w:rFonts w:asciiTheme="minorHAnsi" w:hAnsiTheme="minorHAnsi"/>
          <w:sz w:val="22"/>
          <w:szCs w:val="22"/>
        </w:rPr>
        <w:t xml:space="preserve">Roberts, </w:t>
      </w:r>
      <w:r>
        <w:rPr>
          <w:rFonts w:asciiTheme="minorHAnsi" w:hAnsiTheme="minorHAnsi"/>
          <w:sz w:val="22"/>
          <w:szCs w:val="22"/>
        </w:rPr>
        <w:t>Rumsey,</w:t>
      </w:r>
      <w:r w:rsidR="00CA0659">
        <w:rPr>
          <w:rFonts w:asciiTheme="minorHAnsi" w:hAnsiTheme="minorHAnsi"/>
          <w:sz w:val="22"/>
          <w:szCs w:val="22"/>
        </w:rPr>
        <w:t xml:space="preserve"> Sandman,</w:t>
      </w:r>
      <w:r w:rsidR="00871E4D">
        <w:rPr>
          <w:rFonts w:asciiTheme="minorHAnsi" w:hAnsiTheme="minorHAnsi"/>
          <w:sz w:val="22"/>
          <w:szCs w:val="22"/>
        </w:rPr>
        <w:t xml:space="preserve"> </w:t>
      </w:r>
      <w:r w:rsidR="00CA0659">
        <w:rPr>
          <w:rFonts w:asciiTheme="minorHAnsi" w:hAnsiTheme="minorHAnsi"/>
          <w:sz w:val="22"/>
          <w:szCs w:val="22"/>
        </w:rPr>
        <w:t xml:space="preserve">Stewart, </w:t>
      </w:r>
      <w:r w:rsidR="00871E4D">
        <w:rPr>
          <w:rFonts w:asciiTheme="minorHAnsi" w:hAnsiTheme="minorHAnsi"/>
          <w:sz w:val="22"/>
          <w:szCs w:val="22"/>
        </w:rPr>
        <w:t xml:space="preserve">Sun, </w:t>
      </w:r>
      <w:r w:rsidR="00A37483">
        <w:rPr>
          <w:rFonts w:asciiTheme="minorHAnsi" w:hAnsiTheme="minorHAnsi"/>
          <w:sz w:val="22"/>
          <w:szCs w:val="22"/>
        </w:rPr>
        <w:t>White</w:t>
      </w:r>
    </w:p>
    <w:p w:rsidR="00790FB8" w:rsidRDefault="00790FB8" w:rsidP="00790FB8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790FB8" w:rsidRPr="00A40A75" w:rsidRDefault="00790FB8" w:rsidP="00790FB8">
      <w:pPr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Initial Business</w:t>
      </w:r>
      <w:r w:rsidRPr="00A40A75">
        <w:rPr>
          <w:rFonts w:ascii="Times New Roman" w:hAnsi="Times New Roman"/>
          <w:b/>
          <w:sz w:val="22"/>
          <w:szCs w:val="22"/>
        </w:rPr>
        <w:t xml:space="preserve">: </w:t>
      </w:r>
    </w:p>
    <w:p w:rsidR="00790FB8" w:rsidRPr="00DF7A61" w:rsidRDefault="00790FB8" w:rsidP="00790FB8">
      <w:pPr>
        <w:spacing w:line="240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sz w:val="22"/>
          <w:szCs w:val="22"/>
        </w:rPr>
        <w:t>Meeting called to order at 12:0</w:t>
      </w:r>
      <w:r w:rsidR="008E0BA7">
        <w:rPr>
          <w:rFonts w:asciiTheme="minorHAnsi" w:hAnsiTheme="minorHAnsi"/>
          <w:sz w:val="22"/>
          <w:szCs w:val="22"/>
        </w:rPr>
        <w:t>0. After two corrections the</w:t>
      </w:r>
      <w:r>
        <w:rPr>
          <w:rFonts w:asciiTheme="minorHAnsi" w:hAnsiTheme="minorHAnsi"/>
          <w:sz w:val="22"/>
          <w:szCs w:val="22"/>
        </w:rPr>
        <w:t xml:space="preserve"> minutes from the </w:t>
      </w:r>
      <w:r w:rsidR="008E0BA7">
        <w:rPr>
          <w:rFonts w:asciiTheme="minorHAnsi" w:hAnsiTheme="minorHAnsi"/>
          <w:sz w:val="22"/>
          <w:szCs w:val="22"/>
        </w:rPr>
        <w:t>March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7A61">
        <w:rPr>
          <w:rFonts w:asciiTheme="minorHAnsi" w:hAnsiTheme="minorHAnsi"/>
          <w:sz w:val="22"/>
          <w:szCs w:val="22"/>
        </w:rPr>
        <w:t>meeting</w:t>
      </w:r>
      <w:r>
        <w:rPr>
          <w:rFonts w:asciiTheme="minorHAnsi" w:hAnsiTheme="minorHAnsi"/>
          <w:sz w:val="22"/>
          <w:szCs w:val="22"/>
        </w:rPr>
        <w:t xml:space="preserve"> were approved.    Th</w:t>
      </w:r>
      <w:r w:rsidRPr="00DF7A61">
        <w:rPr>
          <w:rFonts w:asciiTheme="minorHAnsi" w:hAnsiTheme="minorHAnsi"/>
          <w:sz w:val="22"/>
          <w:szCs w:val="22"/>
        </w:rPr>
        <w:t xml:space="preserve">e agenda for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DF7A61">
        <w:rPr>
          <w:rFonts w:asciiTheme="minorHAnsi" w:hAnsiTheme="minorHAnsi"/>
          <w:sz w:val="22"/>
          <w:szCs w:val="22"/>
        </w:rPr>
        <w:t>current meeting w</w:t>
      </w:r>
      <w:r>
        <w:rPr>
          <w:rFonts w:asciiTheme="minorHAnsi" w:hAnsiTheme="minorHAnsi"/>
          <w:sz w:val="22"/>
          <w:szCs w:val="22"/>
        </w:rPr>
        <w:t>as</w:t>
      </w:r>
      <w:r w:rsidRPr="00DF7A61">
        <w:rPr>
          <w:rFonts w:asciiTheme="minorHAnsi" w:hAnsiTheme="minorHAnsi"/>
          <w:sz w:val="22"/>
          <w:szCs w:val="22"/>
        </w:rPr>
        <w:t xml:space="preserve"> approved.</w:t>
      </w:r>
    </w:p>
    <w:p w:rsidR="00703361" w:rsidRPr="007345FD" w:rsidRDefault="00703361" w:rsidP="000770AD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D47B28" w:rsidRPr="00A40A75" w:rsidRDefault="00D47B28" w:rsidP="000770AD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A40A75">
        <w:rPr>
          <w:rFonts w:ascii="Times New Roman" w:hAnsi="Times New Roman"/>
          <w:b/>
          <w:sz w:val="22"/>
          <w:szCs w:val="22"/>
        </w:rPr>
        <w:t xml:space="preserve">Information items: </w:t>
      </w:r>
    </w:p>
    <w:p w:rsidR="00534962" w:rsidRPr="00281282" w:rsidRDefault="00D47B28" w:rsidP="00281282">
      <w:pPr>
        <w:pStyle w:val="ListParagraph"/>
        <w:numPr>
          <w:ilvl w:val="0"/>
          <w:numId w:val="25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 w:rsidRPr="00281282">
        <w:rPr>
          <w:rFonts w:asciiTheme="minorHAnsi" w:hAnsiTheme="minorHAnsi" w:cstheme="minorHAnsi"/>
          <w:sz w:val="22"/>
          <w:szCs w:val="22"/>
        </w:rPr>
        <w:t>Congratulations to faculty for their recent accomplishments</w:t>
      </w:r>
      <w:r w:rsidR="00A40A75" w:rsidRPr="00281282">
        <w:rPr>
          <w:rFonts w:asciiTheme="minorHAnsi" w:hAnsiTheme="minorHAnsi" w:cstheme="minorHAnsi"/>
          <w:sz w:val="22"/>
          <w:szCs w:val="22"/>
        </w:rPr>
        <w:t xml:space="preserve">.  </w:t>
      </w:r>
      <w:r w:rsidR="005B4E1D" w:rsidRPr="00281282">
        <w:rPr>
          <w:rFonts w:asciiTheme="minorHAnsi" w:hAnsiTheme="minorHAnsi" w:cstheme="minorHAnsi"/>
          <w:sz w:val="22"/>
          <w:szCs w:val="22"/>
        </w:rPr>
        <w:t xml:space="preserve"> </w:t>
      </w:r>
      <w:r w:rsidR="007345FD" w:rsidRPr="00281282">
        <w:rPr>
          <w:rFonts w:asciiTheme="minorHAnsi" w:hAnsiTheme="minorHAnsi" w:cstheme="minorHAnsi"/>
          <w:sz w:val="22"/>
          <w:szCs w:val="22"/>
        </w:rPr>
        <w:t>Congratulations</w:t>
      </w:r>
      <w:r w:rsidR="00534962" w:rsidRPr="00281282">
        <w:rPr>
          <w:rFonts w:asciiTheme="minorHAnsi" w:hAnsiTheme="minorHAnsi" w:cstheme="minorHAnsi"/>
          <w:sz w:val="22"/>
          <w:szCs w:val="22"/>
        </w:rPr>
        <w:t>:</w:t>
      </w:r>
    </w:p>
    <w:p w:rsidR="0090149E" w:rsidRPr="0090149E" w:rsidRDefault="0090149E" w:rsidP="00281282">
      <w:pPr>
        <w:pStyle w:val="ListParagraph"/>
        <w:numPr>
          <w:ilvl w:val="0"/>
          <w:numId w:val="24"/>
        </w:numPr>
        <w:ind w:left="108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Lidan</w:t>
      </w:r>
      <w:proofErr w:type="spellEnd"/>
      <w:r>
        <w:rPr>
          <w:rFonts w:ascii="Times New Roman" w:hAnsi="Times New Roman"/>
          <w:sz w:val="24"/>
        </w:rPr>
        <w:t xml:space="preserve"> for her </w:t>
      </w:r>
      <w:r w:rsidRPr="0090149E">
        <w:rPr>
          <w:rFonts w:ascii="Times New Roman" w:hAnsi="Times New Roman"/>
          <w:sz w:val="24"/>
        </w:rPr>
        <w:t xml:space="preserve">essay "The Chinese Response to Samuel Beckett" (with </w:t>
      </w:r>
      <w:proofErr w:type="spellStart"/>
      <w:r w:rsidRPr="0090149E">
        <w:rPr>
          <w:rFonts w:ascii="Times New Roman" w:hAnsi="Times New Roman"/>
          <w:sz w:val="24"/>
        </w:rPr>
        <w:t>Helong</w:t>
      </w:r>
      <w:proofErr w:type="spellEnd"/>
      <w:r w:rsidRPr="0090149E">
        <w:rPr>
          <w:rFonts w:ascii="Times New Roman" w:hAnsi="Times New Roman"/>
          <w:sz w:val="24"/>
        </w:rPr>
        <w:t xml:space="preserve"> Zhang) is in print </w:t>
      </w:r>
      <w:r w:rsidRPr="00A21176">
        <w:rPr>
          <w:rFonts w:ascii="Times New Roman" w:hAnsi="Times New Roman"/>
          <w:sz w:val="24"/>
        </w:rPr>
        <w:t>in</w:t>
      </w:r>
      <w:r w:rsidRPr="00A21176">
        <w:rPr>
          <w:rFonts w:ascii="Times New Roman" w:hAnsi="Times New Roman"/>
          <w:i/>
          <w:sz w:val="24"/>
        </w:rPr>
        <w:t xml:space="preserve"> Irish Studies Review</w:t>
      </w:r>
      <w:r w:rsidR="00A21176">
        <w:rPr>
          <w:rFonts w:ascii="Times New Roman" w:hAnsi="Times New Roman"/>
          <w:sz w:val="24"/>
        </w:rPr>
        <w:t xml:space="preserve"> (2011)</w:t>
      </w:r>
      <w:r w:rsidRPr="0090149E">
        <w:rPr>
          <w:rFonts w:ascii="Times New Roman" w:hAnsi="Times New Roman"/>
          <w:sz w:val="24"/>
        </w:rPr>
        <w:t>.</w:t>
      </w:r>
    </w:p>
    <w:p w:rsidR="0090149E" w:rsidRPr="0090149E" w:rsidRDefault="0090149E" w:rsidP="0028128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sz w:val="24"/>
        </w:rPr>
      </w:pPr>
      <w:r w:rsidRPr="0090149E">
        <w:rPr>
          <w:rFonts w:ascii="Times New Roman" w:hAnsi="Times New Roman"/>
          <w:sz w:val="24"/>
        </w:rPr>
        <w:t>Mary Ann for  Indiana University Exploratory Travel Fellowship</w:t>
      </w:r>
      <w:r w:rsidR="00A21176">
        <w:rPr>
          <w:rFonts w:ascii="Times New Roman" w:hAnsi="Times New Roman"/>
          <w:sz w:val="24"/>
        </w:rPr>
        <w:t xml:space="preserve">, </w:t>
      </w:r>
      <w:r w:rsidRPr="0090149E">
        <w:rPr>
          <w:rFonts w:ascii="Times New Roman" w:hAnsi="Times New Roman"/>
          <w:sz w:val="24"/>
        </w:rPr>
        <w:t xml:space="preserve"> presentation at CCCC</w:t>
      </w:r>
      <w:r w:rsidR="00A21176">
        <w:rPr>
          <w:rFonts w:ascii="Times New Roman" w:hAnsi="Times New Roman"/>
          <w:sz w:val="24"/>
        </w:rPr>
        <w:t xml:space="preserve">, </w:t>
      </w:r>
      <w:r w:rsidRPr="0090149E">
        <w:rPr>
          <w:rFonts w:ascii="Times New Roman" w:hAnsi="Times New Roman"/>
          <w:sz w:val="24"/>
        </w:rPr>
        <w:t xml:space="preserve">and </w:t>
      </w:r>
      <w:r w:rsidR="00A21176">
        <w:rPr>
          <w:rFonts w:ascii="Times New Roman" w:hAnsi="Times New Roman"/>
          <w:sz w:val="24"/>
        </w:rPr>
        <w:t>(</w:t>
      </w:r>
      <w:r w:rsidRPr="0090149E">
        <w:rPr>
          <w:rFonts w:ascii="Times New Roman" w:hAnsi="Times New Roman"/>
          <w:sz w:val="24"/>
        </w:rPr>
        <w:t xml:space="preserve">with George </w:t>
      </w:r>
      <w:proofErr w:type="spellStart"/>
      <w:r w:rsidRPr="0090149E">
        <w:rPr>
          <w:rFonts w:ascii="Times New Roman" w:hAnsi="Times New Roman"/>
          <w:sz w:val="24"/>
        </w:rPr>
        <w:t>Kalamaras</w:t>
      </w:r>
      <w:proofErr w:type="spellEnd"/>
      <w:r w:rsidR="00A21176">
        <w:rPr>
          <w:rFonts w:ascii="Times New Roman" w:hAnsi="Times New Roman"/>
          <w:sz w:val="24"/>
        </w:rPr>
        <w:t>) an</w:t>
      </w:r>
      <w:r w:rsidRPr="0090149E">
        <w:rPr>
          <w:rFonts w:ascii="Times New Roman" w:hAnsi="Times New Roman"/>
          <w:sz w:val="24"/>
        </w:rPr>
        <w:t xml:space="preserve"> episode of Arts Weekly broadcast </w:t>
      </w:r>
    </w:p>
    <w:p w:rsidR="00281282" w:rsidRPr="0090149E" w:rsidRDefault="0090149E" w:rsidP="00281282">
      <w:pPr>
        <w:pStyle w:val="ListParagraph"/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4"/>
        </w:rPr>
      </w:pPr>
      <w:r w:rsidRPr="0090149E">
        <w:rPr>
          <w:rFonts w:ascii="Times New Roman" w:hAnsi="Times New Roman"/>
          <w:sz w:val="24"/>
        </w:rPr>
        <w:t>Sara Webb-</w:t>
      </w:r>
      <w:proofErr w:type="spellStart"/>
      <w:r w:rsidRPr="0090149E">
        <w:rPr>
          <w:rFonts w:ascii="Times New Roman" w:hAnsi="Times New Roman"/>
          <w:sz w:val="24"/>
        </w:rPr>
        <w:t>Sunderhaus</w:t>
      </w:r>
      <w:proofErr w:type="spellEnd"/>
      <w:r w:rsidRPr="0090149E">
        <w:rPr>
          <w:rFonts w:ascii="Times New Roman" w:hAnsi="Times New Roman"/>
          <w:sz w:val="24"/>
        </w:rPr>
        <w:t xml:space="preserve"> for</w:t>
      </w:r>
      <w:r>
        <w:rPr>
          <w:rFonts w:ascii="Times New Roman" w:hAnsi="Times New Roman"/>
          <w:b/>
          <w:sz w:val="24"/>
        </w:rPr>
        <w:t xml:space="preserve"> </w:t>
      </w:r>
      <w:r w:rsidRPr="0090149E">
        <w:rPr>
          <w:rFonts w:ascii="Times New Roman" w:hAnsi="Times New Roman"/>
          <w:sz w:val="24"/>
        </w:rPr>
        <w:t xml:space="preserve">her article "It's </w:t>
      </w:r>
      <w:proofErr w:type="gramStart"/>
      <w:r w:rsidRPr="0090149E">
        <w:rPr>
          <w:rFonts w:ascii="Times New Roman" w:hAnsi="Times New Roman"/>
          <w:sz w:val="24"/>
        </w:rPr>
        <w:t>Me</w:t>
      </w:r>
      <w:proofErr w:type="gramEnd"/>
      <w:r w:rsidRPr="0090149E">
        <w:rPr>
          <w:rFonts w:ascii="Times New Roman" w:hAnsi="Times New Roman"/>
          <w:sz w:val="24"/>
        </w:rPr>
        <w:t xml:space="preserve"> and the Adjuncts: Writing Program Administration and Marginalized Students/Teachers" was published in </w:t>
      </w:r>
      <w:r w:rsidRPr="0090149E">
        <w:rPr>
          <w:rFonts w:ascii="Times New Roman" w:hAnsi="Times New Roman"/>
          <w:i/>
          <w:iCs/>
          <w:sz w:val="24"/>
        </w:rPr>
        <w:t>Open Words: Access and English Studies</w:t>
      </w:r>
      <w:r w:rsidRPr="0090149E">
        <w:rPr>
          <w:rFonts w:ascii="Times New Roman" w:hAnsi="Times New Roman"/>
          <w:sz w:val="24"/>
        </w:rPr>
        <w:t>.</w:t>
      </w:r>
      <w:r w:rsidR="00281282" w:rsidRPr="00281282">
        <w:rPr>
          <w:rFonts w:ascii="Times New Roman" w:hAnsi="Times New Roman"/>
          <w:sz w:val="24"/>
        </w:rPr>
        <w:t xml:space="preserve"> </w:t>
      </w:r>
      <w:r w:rsidR="00281282">
        <w:rPr>
          <w:rFonts w:ascii="Times New Roman" w:hAnsi="Times New Roman"/>
          <w:sz w:val="24"/>
        </w:rPr>
        <w:t xml:space="preserve">Sara </w:t>
      </w:r>
      <w:r w:rsidR="00281282" w:rsidRPr="0090149E">
        <w:rPr>
          <w:rFonts w:ascii="Times New Roman" w:hAnsi="Times New Roman"/>
          <w:sz w:val="24"/>
        </w:rPr>
        <w:t xml:space="preserve">also spoke at the Appalachian Literacies and </w:t>
      </w:r>
      <w:proofErr w:type="spellStart"/>
      <w:r w:rsidR="00281282" w:rsidRPr="0090149E">
        <w:rPr>
          <w:rFonts w:ascii="Times New Roman" w:hAnsi="Times New Roman"/>
          <w:sz w:val="24"/>
        </w:rPr>
        <w:t>Rhetorics</w:t>
      </w:r>
      <w:proofErr w:type="spellEnd"/>
      <w:r w:rsidR="00281282" w:rsidRPr="0090149E">
        <w:rPr>
          <w:rFonts w:ascii="Times New Roman" w:hAnsi="Times New Roman"/>
          <w:sz w:val="24"/>
        </w:rPr>
        <w:t xml:space="preserve"> Special Interest Group, of which </w:t>
      </w:r>
      <w:r w:rsidR="00281282">
        <w:rPr>
          <w:rFonts w:ascii="Times New Roman" w:hAnsi="Times New Roman"/>
          <w:sz w:val="24"/>
        </w:rPr>
        <w:t>she is</w:t>
      </w:r>
      <w:r w:rsidR="00281282" w:rsidRPr="0090149E">
        <w:rPr>
          <w:rFonts w:ascii="Times New Roman" w:hAnsi="Times New Roman"/>
          <w:sz w:val="24"/>
        </w:rPr>
        <w:t xml:space="preserve"> chair.</w:t>
      </w:r>
    </w:p>
    <w:p w:rsidR="0090149E" w:rsidRPr="00281282" w:rsidRDefault="0090149E" w:rsidP="0028128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281282">
        <w:rPr>
          <w:rFonts w:ascii="Times New Roman" w:hAnsi="Times New Roman"/>
          <w:sz w:val="24"/>
        </w:rPr>
        <w:t xml:space="preserve">Sara, Mary Ann, Deb and Kate presented at CCCC.  </w:t>
      </w:r>
    </w:p>
    <w:p w:rsidR="00A21176" w:rsidRDefault="0090149E" w:rsidP="0028128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sz w:val="24"/>
        </w:rPr>
      </w:pPr>
      <w:r w:rsidRPr="00A21176">
        <w:rPr>
          <w:rFonts w:ascii="Times New Roman" w:hAnsi="Times New Roman"/>
          <w:sz w:val="24"/>
        </w:rPr>
        <w:t>Shannon Bischoff received a</w:t>
      </w:r>
      <w:r w:rsidR="00A21176" w:rsidRPr="00A21176">
        <w:rPr>
          <w:rFonts w:ascii="Times New Roman" w:hAnsi="Times New Roman"/>
          <w:sz w:val="24"/>
        </w:rPr>
        <w:t xml:space="preserve">n NSF REESE </w:t>
      </w:r>
      <w:r w:rsidR="00A21176">
        <w:rPr>
          <w:rFonts w:ascii="Times New Roman" w:hAnsi="Times New Roman"/>
          <w:sz w:val="24"/>
        </w:rPr>
        <w:t>grant</w:t>
      </w:r>
    </w:p>
    <w:p w:rsidR="0090149E" w:rsidRDefault="0090149E" w:rsidP="0028128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sz w:val="24"/>
        </w:rPr>
      </w:pPr>
      <w:proofErr w:type="gramStart"/>
      <w:r w:rsidRPr="00A21176">
        <w:rPr>
          <w:rFonts w:ascii="Times New Roman" w:hAnsi="Times New Roman"/>
          <w:sz w:val="24"/>
        </w:rPr>
        <w:t>Suzanne’s  "</w:t>
      </w:r>
      <w:proofErr w:type="gramEnd"/>
      <w:r w:rsidRPr="00A21176">
        <w:rPr>
          <w:rFonts w:ascii="Times New Roman" w:hAnsi="Times New Roman"/>
          <w:sz w:val="24"/>
        </w:rPr>
        <w:t xml:space="preserve">Heritage Literacy" has been selected to be reprinted as part of the next </w:t>
      </w:r>
      <w:r w:rsidRPr="00A21176">
        <w:rPr>
          <w:rFonts w:ascii="Times New Roman" w:hAnsi="Times New Roman"/>
          <w:i/>
          <w:sz w:val="24"/>
        </w:rPr>
        <w:t>Bedford St. Martin's Sourcebook on Multimodal Composition</w:t>
      </w:r>
      <w:r w:rsidRPr="00A21176">
        <w:rPr>
          <w:rFonts w:ascii="Times New Roman" w:hAnsi="Times New Roman"/>
          <w:sz w:val="24"/>
        </w:rPr>
        <w:t>.</w:t>
      </w:r>
    </w:p>
    <w:p w:rsidR="00A21176" w:rsidRPr="00A21176" w:rsidRDefault="00A21176" w:rsidP="00A21176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sz w:val="24"/>
        </w:rPr>
      </w:pPr>
    </w:p>
    <w:p w:rsidR="00575EF6" w:rsidRDefault="00626581" w:rsidP="000770AD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Reports:</w:t>
      </w:r>
    </w:p>
    <w:p w:rsidR="00281282" w:rsidRPr="00281282" w:rsidRDefault="00281282" w:rsidP="000770AD">
      <w:pPr>
        <w:pStyle w:val="ListParagraph"/>
        <w:numPr>
          <w:ilvl w:val="1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 w:rsidRPr="00281282">
        <w:rPr>
          <w:rFonts w:asciiTheme="minorHAnsi" w:hAnsiTheme="minorHAnsi" w:cstheme="minorHAnsi"/>
          <w:sz w:val="22"/>
          <w:szCs w:val="22"/>
        </w:rPr>
        <w:t>Committee on Committees should be done by the end of April.  Hardin will send it out next week.  Hardin thanked the scholarship committee.</w:t>
      </w:r>
      <w:r w:rsidR="008628D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D64A2" w:rsidRPr="008628D0" w:rsidRDefault="00BB71D1" w:rsidP="000770AD">
      <w:pPr>
        <w:pStyle w:val="ListParagraph"/>
        <w:numPr>
          <w:ilvl w:val="1"/>
          <w:numId w:val="13"/>
        </w:numPr>
        <w:spacing w:after="15" w:line="240" w:lineRule="auto"/>
        <w:rPr>
          <w:rFonts w:ascii="Tahoma" w:hAnsi="Tahoma" w:cs="Tahoma"/>
          <w:szCs w:val="20"/>
        </w:rPr>
      </w:pPr>
      <w:r w:rsidRPr="00BB71D1">
        <w:rPr>
          <w:rFonts w:asciiTheme="minorHAnsi" w:hAnsiTheme="minorHAnsi" w:cstheme="minorHAnsi"/>
          <w:sz w:val="22"/>
          <w:szCs w:val="22"/>
        </w:rPr>
        <w:t xml:space="preserve">Ad hoc committee report – Steve reported that the committee </w:t>
      </w:r>
      <w:r w:rsidR="00281282">
        <w:rPr>
          <w:rFonts w:asciiTheme="minorHAnsi" w:hAnsiTheme="minorHAnsi" w:cstheme="minorHAnsi"/>
          <w:sz w:val="22"/>
          <w:szCs w:val="22"/>
        </w:rPr>
        <w:t>has worked on the revisions to the Promotion, Tenure, and Sabbatical Leave</w:t>
      </w:r>
      <w:r w:rsidR="008628D0">
        <w:rPr>
          <w:rFonts w:asciiTheme="minorHAnsi" w:hAnsiTheme="minorHAnsi" w:cstheme="minorHAnsi"/>
          <w:sz w:val="22"/>
          <w:szCs w:val="22"/>
        </w:rPr>
        <w:t xml:space="preserve"> document.  These changes more than likely will not be evaluated until next fall.  We will use the old guidelines for the fall semester.</w:t>
      </w:r>
    </w:p>
    <w:p w:rsidR="008628D0" w:rsidRDefault="008628D0" w:rsidP="008628D0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 w:rsidRPr="003C5D05">
        <w:rPr>
          <w:rFonts w:asciiTheme="minorHAnsi" w:hAnsiTheme="minorHAnsi" w:cstheme="minorHAnsi"/>
          <w:sz w:val="22"/>
          <w:szCs w:val="22"/>
        </w:rPr>
        <w:t xml:space="preserve">Policy on office use for student submissions – Hardin explained that the front office will no longer be a drop off point for student papers, portfolios, etc. </w:t>
      </w:r>
      <w:r w:rsidR="00A21176">
        <w:rPr>
          <w:rFonts w:asciiTheme="minorHAnsi" w:hAnsiTheme="minorHAnsi" w:cstheme="minorHAnsi"/>
          <w:sz w:val="22"/>
          <w:szCs w:val="22"/>
        </w:rPr>
        <w:t xml:space="preserve"> Student congestion during these periods has increased and interfered with office business. Faculty should have students deliver papers to faculty</w:t>
      </w:r>
      <w:r w:rsidR="003C5D05" w:rsidRPr="003C5D05">
        <w:rPr>
          <w:rFonts w:asciiTheme="minorHAnsi" w:hAnsiTheme="minorHAnsi" w:cstheme="minorHAnsi"/>
          <w:sz w:val="22"/>
          <w:szCs w:val="22"/>
        </w:rPr>
        <w:t xml:space="preserve"> office</w:t>
      </w:r>
      <w:r w:rsidR="00A21176">
        <w:rPr>
          <w:rFonts w:asciiTheme="minorHAnsi" w:hAnsiTheme="minorHAnsi" w:cstheme="minorHAnsi"/>
          <w:sz w:val="22"/>
          <w:szCs w:val="22"/>
        </w:rPr>
        <w:t>s, classrooms, or email accounts.</w:t>
      </w:r>
      <w:r w:rsidRPr="003C5D0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C002F7" w:rsidRPr="003C5D05" w:rsidRDefault="00C002F7" w:rsidP="008628D0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 Evaluation Process.  </w:t>
      </w:r>
      <w:r w:rsidR="00A21176">
        <w:rPr>
          <w:rFonts w:asciiTheme="minorHAnsi" w:hAnsiTheme="minorHAnsi" w:cstheme="minorHAnsi"/>
          <w:sz w:val="22"/>
          <w:szCs w:val="22"/>
        </w:rPr>
        <w:t>Tenured full professor faculty should consider ways of streamlining the evaluation process by selective use of class venues.</w:t>
      </w:r>
    </w:p>
    <w:p w:rsidR="00C601B4" w:rsidRDefault="003C5D05" w:rsidP="00AF4B8E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C5D05">
        <w:rPr>
          <w:rFonts w:asciiTheme="minorHAnsi" w:hAnsiTheme="minorHAnsi" w:cstheme="minorHAnsi"/>
          <w:sz w:val="22"/>
          <w:szCs w:val="22"/>
        </w:rPr>
        <w:t xml:space="preserve">Book order deadlines are not </w:t>
      </w:r>
      <w:r w:rsidR="00AF4B8E">
        <w:rPr>
          <w:rFonts w:asciiTheme="minorHAnsi" w:hAnsiTheme="minorHAnsi" w:cstheme="minorHAnsi"/>
          <w:sz w:val="22"/>
          <w:szCs w:val="22"/>
        </w:rPr>
        <w:t xml:space="preserve">arbitrary. These deadlines are part of a federal mandate </w:t>
      </w:r>
      <w:proofErr w:type="gramStart"/>
      <w:r w:rsidR="00AF4B8E">
        <w:rPr>
          <w:rFonts w:asciiTheme="minorHAnsi" w:hAnsiTheme="minorHAnsi" w:cstheme="minorHAnsi"/>
          <w:sz w:val="22"/>
          <w:szCs w:val="22"/>
        </w:rPr>
        <w:t>( See</w:t>
      </w:r>
      <w:proofErr w:type="gramEnd"/>
      <w:r w:rsidR="00AF4B8E">
        <w:rPr>
          <w:rFonts w:asciiTheme="minorHAnsi" w:hAnsiTheme="minorHAnsi" w:cstheme="minorHAnsi"/>
          <w:sz w:val="22"/>
          <w:szCs w:val="22"/>
        </w:rPr>
        <w:t xml:space="preserve"> </w:t>
      </w:r>
      <w:r w:rsidR="00AF4B8E" w:rsidRPr="00AF4B8E">
        <w:rPr>
          <w:rFonts w:asciiTheme="minorHAnsi" w:hAnsiTheme="minorHAnsi" w:cstheme="minorHAnsi"/>
          <w:sz w:val="22"/>
          <w:szCs w:val="22"/>
        </w:rPr>
        <w:t>http://www.gpo.gov/fdsys/pkg/PLAW-110publ315/pdf/PLAW-110publ315.pdf</w:t>
      </w:r>
      <w:r w:rsidR="00AF4B8E">
        <w:rPr>
          <w:rFonts w:asciiTheme="minorHAnsi" w:hAnsiTheme="minorHAnsi" w:cstheme="minorHAnsi"/>
          <w:sz w:val="22"/>
          <w:szCs w:val="22"/>
        </w:rPr>
        <w:t xml:space="preserve">) . </w:t>
      </w:r>
      <w:r>
        <w:rPr>
          <w:rFonts w:asciiTheme="minorHAnsi" w:hAnsiTheme="minorHAnsi" w:cstheme="minorHAnsi"/>
          <w:sz w:val="22"/>
          <w:szCs w:val="22"/>
        </w:rPr>
        <w:t xml:space="preserve"> Please </w:t>
      </w:r>
      <w:r w:rsidRPr="003C5D05">
        <w:rPr>
          <w:rFonts w:asciiTheme="minorHAnsi" w:hAnsiTheme="minorHAnsi" w:cstheme="minorHAnsi"/>
          <w:b/>
          <w:i/>
          <w:sz w:val="24"/>
        </w:rPr>
        <w:t>research</w:t>
      </w:r>
      <w:r>
        <w:rPr>
          <w:rFonts w:asciiTheme="minorHAnsi" w:hAnsiTheme="minorHAnsi" w:cstheme="minorHAnsi"/>
          <w:sz w:val="22"/>
          <w:szCs w:val="22"/>
        </w:rPr>
        <w:t xml:space="preserve"> your books and adhere to the deadline that </w:t>
      </w:r>
      <w:proofErr w:type="spellStart"/>
      <w:r>
        <w:rPr>
          <w:rFonts w:asciiTheme="minorHAnsi" w:hAnsiTheme="minorHAnsi" w:cstheme="minorHAnsi"/>
          <w:sz w:val="22"/>
          <w:szCs w:val="22"/>
        </w:rPr>
        <w:t>Shanté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has given you.  When students sign up for classes they must have the informatio</w:t>
      </w:r>
      <w:r w:rsidR="00C002F7">
        <w:rPr>
          <w:rFonts w:asciiTheme="minorHAnsi" w:hAnsiTheme="minorHAnsi" w:cstheme="minorHAnsi"/>
          <w:sz w:val="22"/>
          <w:szCs w:val="22"/>
        </w:rPr>
        <w:t>n about what books they will be using.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F4B8E" w:rsidRPr="003C5D05" w:rsidRDefault="00AF4B8E" w:rsidP="00AF4B8E">
      <w:pPr>
        <w:pStyle w:val="ListParagraph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47B28" w:rsidRDefault="00790FB8" w:rsidP="000770AD">
      <w:p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Old Business</w:t>
      </w:r>
      <w:r w:rsidR="00D47B28" w:rsidRPr="00DF7A61">
        <w:rPr>
          <w:rFonts w:asciiTheme="minorHAnsi" w:hAnsiTheme="minorHAnsi"/>
          <w:b/>
          <w:sz w:val="22"/>
          <w:szCs w:val="22"/>
        </w:rPr>
        <w:t>:</w:t>
      </w:r>
    </w:p>
    <w:p w:rsidR="008D7646" w:rsidRDefault="00C002F7" w:rsidP="008D7646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Faculty Review Committee revisions - </w:t>
      </w:r>
      <w:r w:rsidR="009A7C4F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aculty review committee has nothing to report, </w:t>
      </w:r>
      <w:r w:rsidR="00AF4B8E">
        <w:rPr>
          <w:rFonts w:asciiTheme="minorHAnsi" w:hAnsiTheme="minorHAnsi" w:cstheme="minorHAnsi"/>
          <w:sz w:val="22"/>
          <w:szCs w:val="22"/>
        </w:rPr>
        <w:t>defer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Fall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9A7C4F" w:rsidRDefault="009A7C4F" w:rsidP="008D7646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Procedures for making changes to the </w:t>
      </w:r>
      <w:r w:rsidRPr="009A7C4F">
        <w:rPr>
          <w:rFonts w:asciiTheme="minorHAnsi" w:hAnsiTheme="minorHAnsi" w:cstheme="minorHAnsi"/>
          <w:i/>
          <w:sz w:val="22"/>
          <w:szCs w:val="22"/>
        </w:rPr>
        <w:t>Enchiridion</w:t>
      </w:r>
      <w:r>
        <w:rPr>
          <w:rFonts w:asciiTheme="minorHAnsi" w:hAnsiTheme="minorHAnsi" w:cstheme="minorHAnsi"/>
          <w:i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tabled until </w:t>
      </w:r>
      <w:proofErr w:type="gramStart"/>
      <w:r>
        <w:rPr>
          <w:rFonts w:asciiTheme="minorHAnsi" w:hAnsiTheme="minorHAnsi" w:cstheme="minorHAnsi"/>
          <w:sz w:val="22"/>
          <w:szCs w:val="22"/>
        </w:rPr>
        <w:t>Fall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9A7C4F" w:rsidRDefault="00BB7460" w:rsidP="008D7646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A7C4F">
        <w:rPr>
          <w:rFonts w:asciiTheme="minorHAnsi" w:hAnsiTheme="minorHAnsi" w:cstheme="minorHAnsi"/>
          <w:sz w:val="22"/>
          <w:szCs w:val="22"/>
        </w:rPr>
        <w:lastRenderedPageBreak/>
        <w:t xml:space="preserve">Option 1 &amp; 2 status – Administration is adjusting teaching loads.  We need a set of criteria in place.  </w:t>
      </w:r>
      <w:r w:rsidR="009A7C4F" w:rsidRPr="009A7C4F">
        <w:rPr>
          <w:rFonts w:asciiTheme="minorHAnsi" w:hAnsiTheme="minorHAnsi" w:cstheme="minorHAnsi"/>
          <w:sz w:val="22"/>
          <w:szCs w:val="22"/>
        </w:rPr>
        <w:t>Hardin said he would like to create a 3 to 4 person ad hoc committee to work with him on the procedures for assigning option 1 &amp; 2</w:t>
      </w:r>
      <w:r w:rsidR="00AF4B8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F4B8E">
        <w:rPr>
          <w:rFonts w:asciiTheme="minorHAnsi" w:hAnsiTheme="minorHAnsi" w:cstheme="minorHAnsi"/>
          <w:sz w:val="22"/>
          <w:szCs w:val="22"/>
        </w:rPr>
        <w:t>status</w:t>
      </w:r>
      <w:bookmarkStart w:id="0" w:name="_GoBack"/>
      <w:bookmarkEnd w:id="0"/>
      <w:proofErr w:type="gramEnd"/>
      <w:r w:rsidR="009A7C4F" w:rsidRPr="009A7C4F">
        <w:rPr>
          <w:rFonts w:asciiTheme="minorHAnsi" w:hAnsiTheme="minorHAnsi" w:cstheme="minorHAnsi"/>
          <w:sz w:val="22"/>
          <w:szCs w:val="22"/>
        </w:rPr>
        <w:t>.  Please let him know if you are interested.</w:t>
      </w:r>
      <w:r w:rsidR="00C601B4" w:rsidRPr="009A7C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5D2B" w:rsidRDefault="00CB5D2B" w:rsidP="000770AD">
      <w:pPr>
        <w:spacing w:line="240" w:lineRule="auto"/>
        <w:rPr>
          <w:rFonts w:cs="Segoe UI"/>
          <w:szCs w:val="20"/>
        </w:rPr>
      </w:pPr>
    </w:p>
    <w:p w:rsidR="000B0E78" w:rsidRDefault="000B0E78" w:rsidP="000B0E78">
      <w:p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New Business</w:t>
      </w:r>
      <w:r w:rsidRPr="00DF7A61">
        <w:rPr>
          <w:rFonts w:asciiTheme="minorHAnsi" w:hAnsiTheme="minorHAnsi"/>
          <w:b/>
          <w:sz w:val="22"/>
          <w:szCs w:val="22"/>
        </w:rPr>
        <w:t>:</w:t>
      </w:r>
    </w:p>
    <w:p w:rsidR="000B0E78" w:rsidRPr="00812CEA" w:rsidRDefault="00E16982" w:rsidP="000B0E78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Rodney’s position has been put on hold</w:t>
      </w:r>
      <w:r w:rsidR="00C601B4">
        <w:rPr>
          <w:rFonts w:asciiTheme="minorHAnsi" w:hAnsiTheme="minorHAnsi" w:cstheme="minorHAnsi"/>
          <w:sz w:val="22"/>
          <w:szCs w:val="22"/>
        </w:rPr>
        <w:t>.</w:t>
      </w:r>
    </w:p>
    <w:p w:rsidR="000B0E78" w:rsidRDefault="000B0E78" w:rsidP="000770AD">
      <w:pPr>
        <w:spacing w:line="240" w:lineRule="auto"/>
        <w:rPr>
          <w:rFonts w:cs="Segoe UI"/>
          <w:szCs w:val="20"/>
        </w:rPr>
      </w:pPr>
    </w:p>
    <w:p w:rsidR="001B7C48" w:rsidRDefault="001B7C48" w:rsidP="000770AD">
      <w:pPr>
        <w:spacing w:line="240" w:lineRule="auto"/>
        <w:rPr>
          <w:b/>
          <w:szCs w:val="20"/>
        </w:rPr>
      </w:pPr>
    </w:p>
    <w:p w:rsidR="00D47B28" w:rsidRPr="00D8238E" w:rsidRDefault="00D47B28" w:rsidP="000770AD">
      <w:pPr>
        <w:spacing w:line="240" w:lineRule="auto"/>
        <w:rPr>
          <w:b/>
          <w:szCs w:val="20"/>
        </w:rPr>
      </w:pPr>
      <w:r w:rsidRPr="00D8238E">
        <w:rPr>
          <w:b/>
          <w:szCs w:val="20"/>
        </w:rPr>
        <w:t xml:space="preserve">Adjourned at </w:t>
      </w:r>
      <w:r w:rsidR="00813128">
        <w:rPr>
          <w:b/>
          <w:szCs w:val="20"/>
        </w:rPr>
        <w:t>1:15</w:t>
      </w:r>
      <w:r w:rsidRPr="00D8238E">
        <w:rPr>
          <w:b/>
          <w:szCs w:val="20"/>
        </w:rPr>
        <w:t xml:space="preserve"> pm</w:t>
      </w:r>
    </w:p>
    <w:p w:rsidR="006B7D14" w:rsidRDefault="006B7D14" w:rsidP="000770AD">
      <w:pPr>
        <w:spacing w:line="240" w:lineRule="auto"/>
        <w:rPr>
          <w:b/>
          <w:szCs w:val="20"/>
        </w:rPr>
      </w:pPr>
    </w:p>
    <w:p w:rsidR="006B7D14" w:rsidRPr="00D8238E" w:rsidRDefault="006352A6" w:rsidP="000770AD">
      <w:pPr>
        <w:spacing w:line="240" w:lineRule="auto"/>
        <w:rPr>
          <w:b/>
          <w:szCs w:val="20"/>
        </w:rPr>
      </w:pPr>
      <w:r>
        <w:rPr>
          <w:b/>
          <w:szCs w:val="20"/>
        </w:rPr>
        <w:t>Next meeting</w:t>
      </w:r>
      <w:r w:rsidR="009E389A">
        <w:rPr>
          <w:b/>
          <w:szCs w:val="20"/>
        </w:rPr>
        <w:t xml:space="preserve">:  </w:t>
      </w:r>
      <w:r w:rsidR="00E16982">
        <w:rPr>
          <w:b/>
          <w:szCs w:val="20"/>
        </w:rPr>
        <w:t>September 17</w:t>
      </w:r>
      <w:r w:rsidR="00C601B4">
        <w:rPr>
          <w:b/>
          <w:szCs w:val="20"/>
        </w:rPr>
        <w:t>, 2012</w:t>
      </w:r>
    </w:p>
    <w:p w:rsidR="007345FD" w:rsidRDefault="007345FD" w:rsidP="007345FD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sectPr w:rsidR="007345FD" w:rsidSect="00DA250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F4"/>
    <w:multiLevelType w:val="hybridMultilevel"/>
    <w:tmpl w:val="02C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BEE"/>
    <w:multiLevelType w:val="hybridMultilevel"/>
    <w:tmpl w:val="54FA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854BE"/>
    <w:multiLevelType w:val="hybridMultilevel"/>
    <w:tmpl w:val="960E25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A29D4"/>
    <w:multiLevelType w:val="hybridMultilevel"/>
    <w:tmpl w:val="DFA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86B97"/>
    <w:multiLevelType w:val="hybridMultilevel"/>
    <w:tmpl w:val="B49EB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8194E"/>
    <w:multiLevelType w:val="hybridMultilevel"/>
    <w:tmpl w:val="DABE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6CBA"/>
    <w:multiLevelType w:val="hybridMultilevel"/>
    <w:tmpl w:val="E1426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5C0"/>
    <w:multiLevelType w:val="hybridMultilevel"/>
    <w:tmpl w:val="BD7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D333A"/>
    <w:multiLevelType w:val="hybridMultilevel"/>
    <w:tmpl w:val="706AEA98"/>
    <w:lvl w:ilvl="0" w:tplc="1D0C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C57F5"/>
    <w:multiLevelType w:val="hybridMultilevel"/>
    <w:tmpl w:val="5A9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67DFF"/>
    <w:multiLevelType w:val="hybridMultilevel"/>
    <w:tmpl w:val="48E2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8216C"/>
    <w:multiLevelType w:val="hybridMultilevel"/>
    <w:tmpl w:val="E9B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17B4E"/>
    <w:multiLevelType w:val="hybridMultilevel"/>
    <w:tmpl w:val="3EDC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42BF2"/>
    <w:multiLevelType w:val="hybridMultilevel"/>
    <w:tmpl w:val="4AD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007CE"/>
    <w:multiLevelType w:val="hybridMultilevel"/>
    <w:tmpl w:val="22E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23186"/>
    <w:multiLevelType w:val="hybridMultilevel"/>
    <w:tmpl w:val="72C679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49592A"/>
    <w:multiLevelType w:val="hybridMultilevel"/>
    <w:tmpl w:val="B162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05F0F"/>
    <w:multiLevelType w:val="hybridMultilevel"/>
    <w:tmpl w:val="07743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70B06"/>
    <w:multiLevelType w:val="hybridMultilevel"/>
    <w:tmpl w:val="3C4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02EFC"/>
    <w:multiLevelType w:val="hybridMultilevel"/>
    <w:tmpl w:val="7C90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24C69"/>
    <w:multiLevelType w:val="hybridMultilevel"/>
    <w:tmpl w:val="F158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A5D63"/>
    <w:multiLevelType w:val="hybridMultilevel"/>
    <w:tmpl w:val="CED8DC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4E3D9E"/>
    <w:multiLevelType w:val="hybridMultilevel"/>
    <w:tmpl w:val="0FD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20"/>
  </w:num>
  <w:num w:numId="15">
    <w:abstractNumId w:val="7"/>
  </w:num>
  <w:num w:numId="16">
    <w:abstractNumId w:val="6"/>
  </w:num>
  <w:num w:numId="17">
    <w:abstractNumId w:val="4"/>
  </w:num>
  <w:num w:numId="18">
    <w:abstractNumId w:val="19"/>
  </w:num>
  <w:num w:numId="19">
    <w:abstractNumId w:val="23"/>
  </w:num>
  <w:num w:numId="20">
    <w:abstractNumId w:val="22"/>
  </w:num>
  <w:num w:numId="21">
    <w:abstractNumId w:val="21"/>
  </w:num>
  <w:num w:numId="22">
    <w:abstractNumId w:val="2"/>
  </w:num>
  <w:num w:numId="23">
    <w:abstractNumId w:val="13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7B28"/>
    <w:rsid w:val="0000375D"/>
    <w:rsid w:val="00003E89"/>
    <w:rsid w:val="000104B2"/>
    <w:rsid w:val="00012B08"/>
    <w:rsid w:val="00016627"/>
    <w:rsid w:val="00020337"/>
    <w:rsid w:val="00043E60"/>
    <w:rsid w:val="000549F1"/>
    <w:rsid w:val="00072DB0"/>
    <w:rsid w:val="00074EAE"/>
    <w:rsid w:val="000770AD"/>
    <w:rsid w:val="0009418C"/>
    <w:rsid w:val="000B0E78"/>
    <w:rsid w:val="000B7CC3"/>
    <w:rsid w:val="000C757F"/>
    <w:rsid w:val="000D2D19"/>
    <w:rsid w:val="000E5CEA"/>
    <w:rsid w:val="000F572A"/>
    <w:rsid w:val="00101F84"/>
    <w:rsid w:val="00105953"/>
    <w:rsid w:val="0010644E"/>
    <w:rsid w:val="001070B9"/>
    <w:rsid w:val="00113649"/>
    <w:rsid w:val="00123D8A"/>
    <w:rsid w:val="00144116"/>
    <w:rsid w:val="00150B83"/>
    <w:rsid w:val="0015764D"/>
    <w:rsid w:val="00173E27"/>
    <w:rsid w:val="00176195"/>
    <w:rsid w:val="0017717C"/>
    <w:rsid w:val="001A1D03"/>
    <w:rsid w:val="001B7C48"/>
    <w:rsid w:val="001C27D3"/>
    <w:rsid w:val="001D4FF3"/>
    <w:rsid w:val="001E0E21"/>
    <w:rsid w:val="001E1667"/>
    <w:rsid w:val="001E392F"/>
    <w:rsid w:val="001F6773"/>
    <w:rsid w:val="001F680B"/>
    <w:rsid w:val="001F76D6"/>
    <w:rsid w:val="001F7A64"/>
    <w:rsid w:val="00224673"/>
    <w:rsid w:val="00242901"/>
    <w:rsid w:val="00251CE6"/>
    <w:rsid w:val="00281282"/>
    <w:rsid w:val="00290E6F"/>
    <w:rsid w:val="002A2FCA"/>
    <w:rsid w:val="002B2C6B"/>
    <w:rsid w:val="002B5734"/>
    <w:rsid w:val="002B7AF4"/>
    <w:rsid w:val="002D64A2"/>
    <w:rsid w:val="002E04CE"/>
    <w:rsid w:val="002E7EE7"/>
    <w:rsid w:val="002F11D3"/>
    <w:rsid w:val="002F1CAC"/>
    <w:rsid w:val="00300360"/>
    <w:rsid w:val="00313EDE"/>
    <w:rsid w:val="00331A3B"/>
    <w:rsid w:val="00335C65"/>
    <w:rsid w:val="003467FB"/>
    <w:rsid w:val="00362A3E"/>
    <w:rsid w:val="003653AA"/>
    <w:rsid w:val="00382FC4"/>
    <w:rsid w:val="003A4254"/>
    <w:rsid w:val="003B38C3"/>
    <w:rsid w:val="003C2F22"/>
    <w:rsid w:val="003C5D05"/>
    <w:rsid w:val="003C7C33"/>
    <w:rsid w:val="003D0CA4"/>
    <w:rsid w:val="003D3F1D"/>
    <w:rsid w:val="003E397A"/>
    <w:rsid w:val="003F0397"/>
    <w:rsid w:val="003F1834"/>
    <w:rsid w:val="00401950"/>
    <w:rsid w:val="0040199F"/>
    <w:rsid w:val="00406A34"/>
    <w:rsid w:val="00415C2F"/>
    <w:rsid w:val="00425C24"/>
    <w:rsid w:val="00432240"/>
    <w:rsid w:val="00436928"/>
    <w:rsid w:val="0043730B"/>
    <w:rsid w:val="004478B7"/>
    <w:rsid w:val="00467639"/>
    <w:rsid w:val="00470989"/>
    <w:rsid w:val="00477D03"/>
    <w:rsid w:val="004A68C1"/>
    <w:rsid w:val="004A7B8B"/>
    <w:rsid w:val="004B6B3A"/>
    <w:rsid w:val="004B79F0"/>
    <w:rsid w:val="004C75ED"/>
    <w:rsid w:val="004D16BC"/>
    <w:rsid w:val="004F169B"/>
    <w:rsid w:val="004F28E1"/>
    <w:rsid w:val="004F7CED"/>
    <w:rsid w:val="00511AEA"/>
    <w:rsid w:val="00524DB0"/>
    <w:rsid w:val="00531276"/>
    <w:rsid w:val="00534962"/>
    <w:rsid w:val="00544389"/>
    <w:rsid w:val="0055597C"/>
    <w:rsid w:val="00575EF6"/>
    <w:rsid w:val="00576DDA"/>
    <w:rsid w:val="0058093B"/>
    <w:rsid w:val="005831B2"/>
    <w:rsid w:val="00592AC1"/>
    <w:rsid w:val="005A06F3"/>
    <w:rsid w:val="005A16BF"/>
    <w:rsid w:val="005A3F88"/>
    <w:rsid w:val="005A7CDD"/>
    <w:rsid w:val="005B26A1"/>
    <w:rsid w:val="005B389B"/>
    <w:rsid w:val="005B4525"/>
    <w:rsid w:val="005B4E1D"/>
    <w:rsid w:val="005D6044"/>
    <w:rsid w:val="005E112C"/>
    <w:rsid w:val="005E6F84"/>
    <w:rsid w:val="005F6C2D"/>
    <w:rsid w:val="00610295"/>
    <w:rsid w:val="00616C2C"/>
    <w:rsid w:val="00626581"/>
    <w:rsid w:val="00627020"/>
    <w:rsid w:val="00632274"/>
    <w:rsid w:val="006352A6"/>
    <w:rsid w:val="00635E70"/>
    <w:rsid w:val="00642628"/>
    <w:rsid w:val="00646C95"/>
    <w:rsid w:val="0066024D"/>
    <w:rsid w:val="00665722"/>
    <w:rsid w:val="00667B46"/>
    <w:rsid w:val="00672E90"/>
    <w:rsid w:val="006768C8"/>
    <w:rsid w:val="00683AB9"/>
    <w:rsid w:val="00692BF7"/>
    <w:rsid w:val="0069518F"/>
    <w:rsid w:val="00697786"/>
    <w:rsid w:val="006A03E6"/>
    <w:rsid w:val="006A37F4"/>
    <w:rsid w:val="006A7DE0"/>
    <w:rsid w:val="006B24E1"/>
    <w:rsid w:val="006B2A2E"/>
    <w:rsid w:val="006B7D14"/>
    <w:rsid w:val="006D7BD8"/>
    <w:rsid w:val="006D7F71"/>
    <w:rsid w:val="006F37EC"/>
    <w:rsid w:val="00700EFF"/>
    <w:rsid w:val="00703361"/>
    <w:rsid w:val="00715AE9"/>
    <w:rsid w:val="00721E82"/>
    <w:rsid w:val="0072774E"/>
    <w:rsid w:val="007345FD"/>
    <w:rsid w:val="00753065"/>
    <w:rsid w:val="00753D71"/>
    <w:rsid w:val="00756EB2"/>
    <w:rsid w:val="00757BC3"/>
    <w:rsid w:val="007632AE"/>
    <w:rsid w:val="00770CAC"/>
    <w:rsid w:val="00775093"/>
    <w:rsid w:val="0077524B"/>
    <w:rsid w:val="00781922"/>
    <w:rsid w:val="00781F30"/>
    <w:rsid w:val="007847EC"/>
    <w:rsid w:val="00790FB8"/>
    <w:rsid w:val="007945E1"/>
    <w:rsid w:val="00796347"/>
    <w:rsid w:val="007C0999"/>
    <w:rsid w:val="007D023C"/>
    <w:rsid w:val="007E18A6"/>
    <w:rsid w:val="007E23A8"/>
    <w:rsid w:val="007E3CED"/>
    <w:rsid w:val="00812CEA"/>
    <w:rsid w:val="00813128"/>
    <w:rsid w:val="00817133"/>
    <w:rsid w:val="00820368"/>
    <w:rsid w:val="008270FF"/>
    <w:rsid w:val="00832B4A"/>
    <w:rsid w:val="00840266"/>
    <w:rsid w:val="0085296C"/>
    <w:rsid w:val="0086079B"/>
    <w:rsid w:val="00861C73"/>
    <w:rsid w:val="008628D0"/>
    <w:rsid w:val="0086525E"/>
    <w:rsid w:val="00871E4D"/>
    <w:rsid w:val="0087227D"/>
    <w:rsid w:val="008867F1"/>
    <w:rsid w:val="008A4DF3"/>
    <w:rsid w:val="008B57A6"/>
    <w:rsid w:val="008C4A18"/>
    <w:rsid w:val="008D2017"/>
    <w:rsid w:val="008D7646"/>
    <w:rsid w:val="008E0BA7"/>
    <w:rsid w:val="008E4647"/>
    <w:rsid w:val="008F072B"/>
    <w:rsid w:val="008F45F5"/>
    <w:rsid w:val="0090149E"/>
    <w:rsid w:val="009049F2"/>
    <w:rsid w:val="00905615"/>
    <w:rsid w:val="00911525"/>
    <w:rsid w:val="00936BAA"/>
    <w:rsid w:val="009404B9"/>
    <w:rsid w:val="00941BBE"/>
    <w:rsid w:val="00947B61"/>
    <w:rsid w:val="00952F75"/>
    <w:rsid w:val="00956B42"/>
    <w:rsid w:val="00956EB7"/>
    <w:rsid w:val="00962F85"/>
    <w:rsid w:val="00977DC4"/>
    <w:rsid w:val="00997264"/>
    <w:rsid w:val="009A19D6"/>
    <w:rsid w:val="009A7C4F"/>
    <w:rsid w:val="009B4DD3"/>
    <w:rsid w:val="009D3155"/>
    <w:rsid w:val="009E389A"/>
    <w:rsid w:val="009E4073"/>
    <w:rsid w:val="009E43C9"/>
    <w:rsid w:val="009E69E3"/>
    <w:rsid w:val="009F0E75"/>
    <w:rsid w:val="009F2541"/>
    <w:rsid w:val="00A13D62"/>
    <w:rsid w:val="00A15B13"/>
    <w:rsid w:val="00A1717B"/>
    <w:rsid w:val="00A21176"/>
    <w:rsid w:val="00A32ED5"/>
    <w:rsid w:val="00A37483"/>
    <w:rsid w:val="00A40A75"/>
    <w:rsid w:val="00A416D5"/>
    <w:rsid w:val="00A54A54"/>
    <w:rsid w:val="00A6733A"/>
    <w:rsid w:val="00A73509"/>
    <w:rsid w:val="00A81E6B"/>
    <w:rsid w:val="00A872AD"/>
    <w:rsid w:val="00A9013E"/>
    <w:rsid w:val="00A91A52"/>
    <w:rsid w:val="00A94B41"/>
    <w:rsid w:val="00A97396"/>
    <w:rsid w:val="00AC1EC1"/>
    <w:rsid w:val="00AC6E0B"/>
    <w:rsid w:val="00AD570B"/>
    <w:rsid w:val="00AE09F2"/>
    <w:rsid w:val="00AE2D9B"/>
    <w:rsid w:val="00AE694C"/>
    <w:rsid w:val="00AF4B8E"/>
    <w:rsid w:val="00B055DC"/>
    <w:rsid w:val="00B0579A"/>
    <w:rsid w:val="00B16AC8"/>
    <w:rsid w:val="00B2377F"/>
    <w:rsid w:val="00B2435E"/>
    <w:rsid w:val="00B2561F"/>
    <w:rsid w:val="00B3313C"/>
    <w:rsid w:val="00B42FB1"/>
    <w:rsid w:val="00B453CD"/>
    <w:rsid w:val="00B46593"/>
    <w:rsid w:val="00B52815"/>
    <w:rsid w:val="00B720DA"/>
    <w:rsid w:val="00B871E8"/>
    <w:rsid w:val="00B95BBB"/>
    <w:rsid w:val="00BA09C4"/>
    <w:rsid w:val="00BA4F77"/>
    <w:rsid w:val="00BA6480"/>
    <w:rsid w:val="00BB300B"/>
    <w:rsid w:val="00BB4C8A"/>
    <w:rsid w:val="00BB71D1"/>
    <w:rsid w:val="00BB7460"/>
    <w:rsid w:val="00BC19BA"/>
    <w:rsid w:val="00BC7E70"/>
    <w:rsid w:val="00BD31F3"/>
    <w:rsid w:val="00BE7334"/>
    <w:rsid w:val="00C002F7"/>
    <w:rsid w:val="00C07493"/>
    <w:rsid w:val="00C14319"/>
    <w:rsid w:val="00C17927"/>
    <w:rsid w:val="00C21394"/>
    <w:rsid w:val="00C21BDF"/>
    <w:rsid w:val="00C27E9C"/>
    <w:rsid w:val="00C32E48"/>
    <w:rsid w:val="00C50716"/>
    <w:rsid w:val="00C60153"/>
    <w:rsid w:val="00C601B4"/>
    <w:rsid w:val="00C61327"/>
    <w:rsid w:val="00C64664"/>
    <w:rsid w:val="00C67555"/>
    <w:rsid w:val="00C70684"/>
    <w:rsid w:val="00C70BEA"/>
    <w:rsid w:val="00C76017"/>
    <w:rsid w:val="00C77C0C"/>
    <w:rsid w:val="00C810C8"/>
    <w:rsid w:val="00C82447"/>
    <w:rsid w:val="00C826BD"/>
    <w:rsid w:val="00C946B4"/>
    <w:rsid w:val="00CA0659"/>
    <w:rsid w:val="00CA1BAA"/>
    <w:rsid w:val="00CB5D2B"/>
    <w:rsid w:val="00CB6F7F"/>
    <w:rsid w:val="00CC722A"/>
    <w:rsid w:val="00CD187D"/>
    <w:rsid w:val="00CF0983"/>
    <w:rsid w:val="00D013CA"/>
    <w:rsid w:val="00D15389"/>
    <w:rsid w:val="00D31F67"/>
    <w:rsid w:val="00D32962"/>
    <w:rsid w:val="00D41C3A"/>
    <w:rsid w:val="00D43C4F"/>
    <w:rsid w:val="00D445EA"/>
    <w:rsid w:val="00D47B28"/>
    <w:rsid w:val="00D6322D"/>
    <w:rsid w:val="00D63C23"/>
    <w:rsid w:val="00D6628E"/>
    <w:rsid w:val="00D67103"/>
    <w:rsid w:val="00D74DE5"/>
    <w:rsid w:val="00D76002"/>
    <w:rsid w:val="00D7698A"/>
    <w:rsid w:val="00D76EC0"/>
    <w:rsid w:val="00D77482"/>
    <w:rsid w:val="00D8238E"/>
    <w:rsid w:val="00DA2509"/>
    <w:rsid w:val="00DA3200"/>
    <w:rsid w:val="00DA4D6D"/>
    <w:rsid w:val="00DA625F"/>
    <w:rsid w:val="00DA767F"/>
    <w:rsid w:val="00DB1367"/>
    <w:rsid w:val="00DB76CD"/>
    <w:rsid w:val="00DD34A1"/>
    <w:rsid w:val="00DD3F45"/>
    <w:rsid w:val="00DE4D07"/>
    <w:rsid w:val="00DE6F7B"/>
    <w:rsid w:val="00DF106F"/>
    <w:rsid w:val="00DF27B6"/>
    <w:rsid w:val="00DF7BDB"/>
    <w:rsid w:val="00E0473E"/>
    <w:rsid w:val="00E16982"/>
    <w:rsid w:val="00E25D55"/>
    <w:rsid w:val="00E31970"/>
    <w:rsid w:val="00E342A8"/>
    <w:rsid w:val="00E45E20"/>
    <w:rsid w:val="00E46184"/>
    <w:rsid w:val="00E6023D"/>
    <w:rsid w:val="00E62C99"/>
    <w:rsid w:val="00E63746"/>
    <w:rsid w:val="00E757F3"/>
    <w:rsid w:val="00E810C6"/>
    <w:rsid w:val="00E91173"/>
    <w:rsid w:val="00E93A5B"/>
    <w:rsid w:val="00E949A9"/>
    <w:rsid w:val="00EA4CAF"/>
    <w:rsid w:val="00EC1148"/>
    <w:rsid w:val="00EC4CD2"/>
    <w:rsid w:val="00ED0630"/>
    <w:rsid w:val="00ED2F42"/>
    <w:rsid w:val="00ED378F"/>
    <w:rsid w:val="00ED70A7"/>
    <w:rsid w:val="00F263B9"/>
    <w:rsid w:val="00F27901"/>
    <w:rsid w:val="00F37859"/>
    <w:rsid w:val="00F40DEE"/>
    <w:rsid w:val="00F432FB"/>
    <w:rsid w:val="00F50B05"/>
    <w:rsid w:val="00F657DC"/>
    <w:rsid w:val="00F70352"/>
    <w:rsid w:val="00F835BA"/>
    <w:rsid w:val="00F971C9"/>
    <w:rsid w:val="00FA1FCF"/>
    <w:rsid w:val="00FC703E"/>
    <w:rsid w:val="00FD22E9"/>
    <w:rsid w:val="00FD36B0"/>
    <w:rsid w:val="00FD4A96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8"/>
    <w:pPr>
      <w:spacing w:after="0" w:line="300" w:lineRule="atLeast"/>
    </w:pPr>
    <w:rPr>
      <w:rFonts w:ascii="Georgia" w:eastAsia="Times New Roman" w:hAnsi="Georgia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03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0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3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0397"/>
    <w:rPr>
      <w:b/>
      <w:bCs/>
    </w:rPr>
  </w:style>
  <w:style w:type="character" w:styleId="Emphasis">
    <w:name w:val="Emphasis"/>
    <w:basedOn w:val="DefaultParagraphFont"/>
    <w:uiPriority w:val="20"/>
    <w:qFormat/>
    <w:rsid w:val="003F03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03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F03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3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97"/>
    <w:rPr>
      <w:b/>
      <w:i/>
      <w:sz w:val="24"/>
    </w:rPr>
  </w:style>
  <w:style w:type="character" w:styleId="SubtleEmphasis">
    <w:name w:val="Subtle Emphasis"/>
    <w:uiPriority w:val="19"/>
    <w:qFormat/>
    <w:rsid w:val="003F03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3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3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03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03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6C2D"/>
    <w:rPr>
      <w:color w:val="0000FF" w:themeColor="hyperlink"/>
      <w:u w:val="single"/>
    </w:rPr>
  </w:style>
  <w:style w:type="character" w:customStyle="1" w:styleId="articletitle">
    <w:name w:val="articletitle"/>
    <w:basedOn w:val="DefaultParagraphFont"/>
    <w:rsid w:val="009E4073"/>
  </w:style>
  <w:style w:type="character" w:styleId="CommentReference">
    <w:name w:val="annotation reference"/>
    <w:basedOn w:val="DefaultParagraphFont"/>
    <w:uiPriority w:val="99"/>
    <w:semiHidden/>
    <w:unhideWhenUsed/>
    <w:rsid w:val="00D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07"/>
    <w:rPr>
      <w:rFonts w:ascii="Georgia" w:eastAsia="Times New Roman" w:hAnsi="Georg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07"/>
    <w:rPr>
      <w:rFonts w:ascii="Georgia" w:eastAsia="Times New Roman" w:hAnsi="Georgia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7"/>
    <w:rPr>
      <w:rFonts w:ascii="Tahoma" w:eastAsia="Times New Roman" w:hAnsi="Tahoma" w:cs="Tahoma"/>
      <w:sz w:val="16"/>
      <w:szCs w:val="16"/>
      <w:lang w:bidi="ar-SA"/>
    </w:rPr>
  </w:style>
  <w:style w:type="character" w:customStyle="1" w:styleId="pageheadline1">
    <w:name w:val="pageheadline1"/>
    <w:basedOn w:val="DefaultParagraphFont"/>
    <w:rsid w:val="0090149E"/>
    <w:rPr>
      <w:rFonts w:ascii="Verdana" w:hAnsi="Verdana" w:hint="default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704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098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cochranr</dc:creator>
  <cp:lastModifiedBy>Hardin L Aasand</cp:lastModifiedBy>
  <cp:revision>2</cp:revision>
  <cp:lastPrinted>2011-01-24T15:06:00Z</cp:lastPrinted>
  <dcterms:created xsi:type="dcterms:W3CDTF">2012-09-11T16:01:00Z</dcterms:created>
  <dcterms:modified xsi:type="dcterms:W3CDTF">2012-09-11T16:01:00Z</dcterms:modified>
</cp:coreProperties>
</file>